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34" w:rsidRDefault="00F91C34" w:rsidP="00F91C34">
      <w:pPr>
        <w:pStyle w:val="Textsimplu"/>
        <w:jc w:val="center"/>
      </w:pPr>
      <w:r>
        <w:t>COMUNICARE</w:t>
      </w:r>
    </w:p>
    <w:p w:rsidR="00F91C34" w:rsidRDefault="00F91C34" w:rsidP="00F91C34">
      <w:pPr>
        <w:pStyle w:val="Textsimplu"/>
      </w:pPr>
    </w:p>
    <w:p w:rsidR="00F91C34" w:rsidRDefault="00F91C34" w:rsidP="00F91C34">
      <w:pPr>
        <w:pStyle w:val="Textsimplu"/>
      </w:pPr>
    </w:p>
    <w:p w:rsidR="00F91C34" w:rsidRDefault="00F91C34" w:rsidP="00F91C34">
      <w:pPr>
        <w:pStyle w:val="Textsimplu"/>
      </w:pPr>
      <w:bookmarkStart w:id="0" w:name="_GoBack"/>
      <w:bookmarkEnd w:id="0"/>
    </w:p>
    <w:p w:rsidR="00F91C34" w:rsidRDefault="00F91C34" w:rsidP="00F91C34">
      <w:pPr>
        <w:pStyle w:val="Textsimplu"/>
      </w:pPr>
    </w:p>
    <w:p w:rsidR="00F91C34" w:rsidRDefault="00F91C34" w:rsidP="00F91C34">
      <w:pPr>
        <w:pStyle w:val="Textsimplu"/>
      </w:pPr>
    </w:p>
    <w:p w:rsidR="00F91C34" w:rsidRDefault="00F91C34" w:rsidP="00F91C34">
      <w:pPr>
        <w:pStyle w:val="Textsimplu"/>
        <w:ind w:left="708" w:firstLine="708"/>
      </w:pPr>
      <w:r>
        <w:t>Având în vedere că până la această dată nu a fost comunicat indicele de inflație de către Institutul Național de Statistică - Direcția Județeană de Statistică Tulcea, toate sumele încasate în baza contractelor în vigoare, reprezentând chirii/redevență aferente anului 2022, nu sunt indexate prin aplicarea indicelui de inflație pe anul 2021, conform clauzelor contractuale, urmând ca la momentul comunicării acestuia toate chiriile/redevențele să fie indexate. Diferențele provenite prin ind</w:t>
      </w:r>
      <w:r>
        <w:t>exare vor fi achitate ulterior.</w:t>
      </w:r>
    </w:p>
    <w:p w:rsidR="00B1158F" w:rsidRDefault="00B1158F"/>
    <w:sectPr w:rsidR="00B1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3"/>
    <w:rsid w:val="00811003"/>
    <w:rsid w:val="00B1158F"/>
    <w:rsid w:val="00F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D533-DE5D-4FE7-AF80-0856F652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semiHidden/>
    <w:unhideWhenUsed/>
    <w:rsid w:val="00F91C3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F91C3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461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3</cp:revision>
  <dcterms:created xsi:type="dcterms:W3CDTF">2022-01-12T07:52:00Z</dcterms:created>
  <dcterms:modified xsi:type="dcterms:W3CDTF">2022-01-12T07:53:00Z</dcterms:modified>
</cp:coreProperties>
</file>